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5B" w:rsidRPr="00CF31F6" w:rsidRDefault="00AF435B" w:rsidP="00AF435B">
      <w:pPr>
        <w:pStyle w:val="Estilo"/>
        <w:rPr>
          <w:sz w:val="20"/>
          <w:szCs w:val="20"/>
        </w:rPr>
      </w:pPr>
      <w:r>
        <w:rPr>
          <w:sz w:val="20"/>
          <w:szCs w:val="20"/>
        </w:rPr>
        <w:t>n</w:t>
      </w:r>
      <w:r w:rsidRPr="00CF31F6">
        <w:rPr>
          <w:sz w:val="20"/>
          <w:szCs w:val="20"/>
        </w:rPr>
        <w:t>) Las estadísticas que generen en cumplimiento de sus facultades, competencias o funciones con la mayor desagregación posible;</w:t>
      </w:r>
    </w:p>
    <w:p w:rsidR="00C6607E" w:rsidRDefault="00C6607E"/>
    <w:p w:rsidR="00AF435B" w:rsidRDefault="00AF435B">
      <w:r>
        <w:t>Estadística</w:t>
      </w:r>
      <w:bookmarkStart w:id="0" w:name="_GoBack"/>
      <w:bookmarkEnd w:id="0"/>
      <w:r>
        <w:t xml:space="preserve"> de personas que se atendieron en el mes de Octubre de 2018</w:t>
      </w:r>
    </w:p>
    <w:p w:rsidR="00AF435B" w:rsidRDefault="00AF435B"/>
    <w:p w:rsidR="00AF435B" w:rsidRDefault="00AF435B"/>
    <w:p w:rsidR="00AF435B" w:rsidRDefault="00AF435B">
      <w:r>
        <w:rPr>
          <w:rFonts w:ascii="Arial" w:hAnsi="Arial" w:cs="Arial"/>
          <w:noProof/>
          <w:sz w:val="20"/>
          <w:lang w:eastAsia="es-MX"/>
        </w:rPr>
        <w:drawing>
          <wp:inline distT="0" distB="0" distL="0" distR="0" wp14:anchorId="4B5A0188" wp14:editId="56F9A907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F435B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6F"/>
    <w:rsid w:val="0014116F"/>
    <w:rsid w:val="0089604F"/>
    <w:rsid w:val="00AF435B"/>
    <w:rsid w:val="00C6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F435B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F435B"/>
    <w:rPr>
      <w:rFonts w:ascii="Arial" w:eastAsia="Calibri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F435B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F435B"/>
    <w:rPr>
      <w:rFonts w:ascii="Arial" w:eastAsia="Calibri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ofPieChart>
        <c:ofPieType val="bar"/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Programas</c:v>
                </c:pt>
              </c:strCache>
            </c:strRef>
          </c:tx>
          <c:dLbls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Hoja1!$A$2:$A$7</c:f>
              <c:strCache>
                <c:ptCount val="6"/>
                <c:pt idx="0">
                  <c:v>Sillas de ruedas</c:v>
                </c:pt>
                <c:pt idx="1">
                  <c:v>Madres jefas de familia</c:v>
                </c:pt>
                <c:pt idx="2">
                  <c:v>Bastones</c:v>
                </c:pt>
                <c:pt idx="3">
                  <c:v>65 y MAS</c:v>
                </c:pt>
                <c:pt idx="4">
                  <c:v>PROSPERA</c:v>
                </c:pt>
                <c:pt idx="5">
                  <c:v>Mochilas y utiles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40</c:v>
                </c:pt>
                <c:pt idx="1">
                  <c:v>21</c:v>
                </c:pt>
                <c:pt idx="2">
                  <c:v>25</c:v>
                </c:pt>
                <c:pt idx="3">
                  <c:v>300</c:v>
                </c:pt>
                <c:pt idx="4">
                  <c:v>100</c:v>
                </c:pt>
                <c:pt idx="5">
                  <c:v>55</c:v>
                </c:pt>
              </c:numCache>
            </c:numRef>
          </c:val>
        </c:ser>
        <c:dLbls>
          <c:dLblPos val="bestFit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gapWidth val="100"/>
        <c:secondPieSize val="75"/>
        <c:serLines/>
      </c:of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2</cp:revision>
  <dcterms:created xsi:type="dcterms:W3CDTF">2018-10-31T19:38:00Z</dcterms:created>
  <dcterms:modified xsi:type="dcterms:W3CDTF">2018-10-31T19:39:00Z</dcterms:modified>
</cp:coreProperties>
</file>